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4DD" w:rsidRDefault="004844DD" w:rsidP="004844DD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4844DD" w:rsidRDefault="004844DD" w:rsidP="004844DD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FE23C1" w:rsidRDefault="00352810" w:rsidP="004844DD">
      <w:pPr>
        <w:spacing w:after="0" w:line="240" w:lineRule="auto"/>
        <w:ind w:right="630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Alumni Memorial Union</w:t>
      </w:r>
    </w:p>
    <w:p w:rsidR="000A2264" w:rsidRDefault="000A2264" w:rsidP="00BA73B2">
      <w:pPr>
        <w:spacing w:after="0" w:line="240" w:lineRule="auto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820BD" w:rsidP="004844DD">
      <w:pPr>
        <w:spacing w:after="0" w:line="240" w:lineRule="auto"/>
        <w:ind w:right="630"/>
        <w:jc w:val="center"/>
        <w:rPr>
          <w:rFonts w:ascii="Verdana" w:hAnsi="Verdana"/>
          <w:sz w:val="18"/>
          <w:szCs w:val="18"/>
        </w:rPr>
      </w:pPr>
      <w:r>
        <w:t>The AMU houses dining facilities for students as well as others on campus, banking services, mail services, a chapel, student government, student organizations’ offices, meeting spaces, common areas, and several other campus services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3F5B27" w:rsidP="00BA73B2">
      <w:pPr>
        <w:spacing w:after="0" w:line="240" w:lineRule="auto"/>
        <w:rPr>
          <w:rFonts w:ascii="Verdana" w:hAnsi="Verdana"/>
          <w:sz w:val="18"/>
          <w:szCs w:val="18"/>
        </w:rPr>
      </w:pPr>
      <w:r w:rsidRPr="004A72C9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74.65pt;margin-top:286.9pt;width:76.9pt;height:30.4pt;rotation:1837451fd;z-index:1"/>
        </w:pict>
      </w:r>
      <w:r w:rsidRPr="004A72C9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4.25pt;height:298.5pt">
            <v:imagedata r:id="rId4" o:title="R0010867"/>
          </v:shape>
        </w:pict>
      </w: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3F5B27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3.3pt;margin-top:3.1pt;width:109.5pt;height:20.25pt;z-index:4">
            <v:textbox>
              <w:txbxContent>
                <w:p w:rsidR="003F5B27" w:rsidRDefault="003F5B27" w:rsidP="003F5B27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Pr="00352810" w:rsidRDefault="004A72C9" w:rsidP="00352810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pict>
          <v:shape id="_x0000_s1029" type="#_x0000_t13" style="position:absolute;margin-left:78.75pt;margin-top:164.7pt;width:76.9pt;height:26.7pt;rotation:180;z-index:2"/>
        </w:pict>
      </w:r>
      <w:r w:rsidRPr="004A72C9">
        <w:rPr>
          <w:rFonts w:ascii="Verdana" w:hAnsi="Verdana"/>
          <w:sz w:val="18"/>
          <w:szCs w:val="18"/>
        </w:rPr>
        <w:pict>
          <v:shape id="_x0000_i1025" type="#_x0000_t75" style="width:238.5pt;height:177.75pt">
            <v:imagedata r:id="rId5" o:title="R0010866"/>
          </v:shape>
        </w:pict>
      </w:r>
    </w:p>
    <w:p w:rsidR="00D8128B" w:rsidRDefault="00D8128B" w:rsidP="004844DD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3F5B27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 id="_x0000_s1033" type="#_x0000_t202" style="position:absolute;margin-left:127.95pt;margin-top:2.7pt;width:109.5pt;height:20.25pt;z-index:3">
            <v:textbox>
              <w:txbxContent>
                <w:p w:rsidR="003F5B27" w:rsidRDefault="003F5B27" w:rsidP="003F5B27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820BD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0A2264" w:rsidRDefault="0035281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</w:t>
      </w:r>
      <w:r w:rsidR="00117150">
        <w:rPr>
          <w:rFonts w:ascii="Verdana" w:hAnsi="Verdana" w:cs="Lucida Sans Unicode"/>
          <w:sz w:val="18"/>
          <w:szCs w:val="18"/>
        </w:rPr>
        <w:t xml:space="preserve">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331E15" w:rsidRPr="00331E15" w:rsidRDefault="00331E15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All Wheelchair accessible, Automatic Doors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331E15" w:rsidRPr="00331E15" w:rsidRDefault="00331E15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Located near the North and South stairwells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331E15" w:rsidRPr="00331E15" w:rsidRDefault="00331E15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Located near the North and South stairwells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331E15" w:rsidRPr="00331E15" w:rsidRDefault="00331E15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r>
        <w:rPr>
          <w:rFonts w:ascii="Verdana" w:hAnsi="Verdana" w:cs="Lucida Sans Unicode"/>
          <w:sz w:val="18"/>
          <w:szCs w:val="18"/>
        </w:rPr>
        <w:t>Located adjacent to the North Stairwell, outside of Marquette Place on the 2</w:t>
      </w:r>
      <w:r w:rsidRPr="00331E15">
        <w:rPr>
          <w:rFonts w:ascii="Verdana" w:hAnsi="Verdana" w:cs="Lucida Sans Unicode"/>
          <w:sz w:val="18"/>
          <w:szCs w:val="18"/>
          <w:vertAlign w:val="superscript"/>
        </w:rPr>
        <w:t>nd</w:t>
      </w:r>
      <w:r>
        <w:rPr>
          <w:rFonts w:ascii="Verdana" w:hAnsi="Verdana" w:cs="Lucida Sans Unicode"/>
          <w:sz w:val="18"/>
          <w:szCs w:val="18"/>
        </w:rPr>
        <w:t xml:space="preserve"> floor and Union Station on the 1</w:t>
      </w:r>
      <w:r w:rsidRPr="00331E15">
        <w:rPr>
          <w:rFonts w:ascii="Verdana" w:hAnsi="Verdana" w:cs="Lucida Sans Unicode"/>
          <w:sz w:val="18"/>
          <w:szCs w:val="18"/>
          <w:vertAlign w:val="superscript"/>
        </w:rPr>
        <w:t>st</w:t>
      </w:r>
      <w:r>
        <w:rPr>
          <w:rFonts w:ascii="Verdana" w:hAnsi="Verdana" w:cs="Lucida Sans Unicode"/>
          <w:sz w:val="18"/>
          <w:szCs w:val="18"/>
        </w:rPr>
        <w:t xml:space="preserve"> floor</w:t>
      </w:r>
    </w:p>
    <w:sectPr w:rsidR="00331E15" w:rsidRPr="00331E15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1820BD"/>
    <w:rsid w:val="00236353"/>
    <w:rsid w:val="00261E56"/>
    <w:rsid w:val="00331E15"/>
    <w:rsid w:val="00352810"/>
    <w:rsid w:val="003F5B27"/>
    <w:rsid w:val="004131FA"/>
    <w:rsid w:val="004844DD"/>
    <w:rsid w:val="004A72C9"/>
    <w:rsid w:val="004B59CA"/>
    <w:rsid w:val="006D4AEA"/>
    <w:rsid w:val="00722D4B"/>
    <w:rsid w:val="007C40A3"/>
    <w:rsid w:val="007D133E"/>
    <w:rsid w:val="0090572A"/>
    <w:rsid w:val="00910C34"/>
    <w:rsid w:val="00AB4671"/>
    <w:rsid w:val="00BA73B2"/>
    <w:rsid w:val="00BD6B16"/>
    <w:rsid w:val="00BF2EAE"/>
    <w:rsid w:val="00D8128B"/>
    <w:rsid w:val="00D96ECD"/>
    <w:rsid w:val="00DD368B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660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6</cp:revision>
  <dcterms:created xsi:type="dcterms:W3CDTF">2009-11-06T16:56:00Z</dcterms:created>
  <dcterms:modified xsi:type="dcterms:W3CDTF">2010-02-01T15:24:00Z</dcterms:modified>
</cp:coreProperties>
</file>